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spacing w:after="160" w:line="240" w:lineRule="auto"/>
        <w:ind w:right="-182"/>
        <w:jc w:val="left"/>
        <w:rPr>
          <w:rFonts w:ascii="Oswald" w:cs="Oswald" w:eastAsia="Oswald" w:hAnsi="Oswald"/>
          <w:highlight w:val="white"/>
        </w:rPr>
      </w:pPr>
      <w:bookmarkStart w:colFirst="0" w:colLast="0" w:name="_rwuqh170hbai" w:id="0"/>
      <w:bookmarkEnd w:id="0"/>
      <w:r w:rsidDel="00000000" w:rsidR="00000000" w:rsidRPr="00000000">
        <w:rPr>
          <w:rFonts w:ascii="Oswald" w:cs="Oswald" w:eastAsia="Oswald" w:hAnsi="Oswald"/>
          <w:highlight w:val="white"/>
          <w:rtl w:val="0"/>
        </w:rPr>
        <w:t xml:space="preserve">4</w:t>
      </w:r>
      <w:r w:rsidDel="00000000" w:rsidR="00000000" w:rsidRPr="00000000">
        <w:rPr>
          <w:rFonts w:ascii="Oswald" w:cs="Oswald" w:eastAsia="Oswald" w:hAnsi="Oswald"/>
          <w:highlight w:val="white"/>
          <w:rtl w:val="0"/>
        </w:rPr>
        <w:t xml:space="preserve"> maja 2023 r. </w:t>
      </w:r>
    </w:p>
    <w:p w:rsidR="00000000" w:rsidDel="00000000" w:rsidP="00000000" w:rsidRDefault="00000000" w:rsidRPr="00000000" w14:paraId="00000002">
      <w:pPr>
        <w:keepNext w:val="1"/>
        <w:keepLines w:val="1"/>
        <w:spacing w:after="160" w:line="240" w:lineRule="auto"/>
        <w:ind w:right="-182"/>
        <w:jc w:val="left"/>
        <w:rPr>
          <w:rFonts w:ascii="Oswald" w:cs="Oswald" w:eastAsia="Oswald" w:hAnsi="Oswald"/>
          <w:sz w:val="24"/>
          <w:szCs w:val="24"/>
          <w:highlight w:val="white"/>
        </w:rPr>
      </w:pPr>
      <w:bookmarkStart w:colFirst="0" w:colLast="0" w:name="_cbxdafo1gmvv" w:id="1"/>
      <w:bookmarkEnd w:id="1"/>
      <w:r w:rsidDel="00000000" w:rsidR="00000000" w:rsidRPr="00000000">
        <w:rPr>
          <w:rFonts w:ascii="Oswald" w:cs="Oswald" w:eastAsia="Oswald" w:hAnsi="Oswald"/>
          <w:highlight w:val="white"/>
          <w:rtl w:val="0"/>
        </w:rPr>
        <w:t xml:space="preserve">Informacja prasowa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spacing w:after="160" w:line="276" w:lineRule="auto"/>
        <w:ind w:right="-182"/>
        <w:jc w:val="center"/>
        <w:rPr>
          <w:rFonts w:ascii="Oswald" w:cs="Oswald" w:eastAsia="Oswald" w:hAnsi="Oswald"/>
          <w:b w:val="1"/>
          <w:sz w:val="34"/>
          <w:szCs w:val="34"/>
          <w:highlight w:val="white"/>
        </w:rPr>
      </w:pPr>
      <w:bookmarkStart w:colFirst="0" w:colLast="0" w:name="_4nouseyrco62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1"/>
        <w:spacing w:after="160" w:line="276" w:lineRule="auto"/>
        <w:ind w:right="-182"/>
        <w:jc w:val="center"/>
        <w:rPr>
          <w:rFonts w:ascii="Oswald" w:cs="Oswald" w:eastAsia="Oswald" w:hAnsi="Oswald"/>
          <w:b w:val="1"/>
          <w:sz w:val="34"/>
          <w:szCs w:val="34"/>
          <w:highlight w:val="white"/>
        </w:rPr>
      </w:pPr>
      <w:bookmarkStart w:colFirst="0" w:colLast="0" w:name="_7rk1e1jmo28t" w:id="3"/>
      <w:bookmarkEnd w:id="3"/>
      <w:r w:rsidDel="00000000" w:rsidR="00000000" w:rsidRPr="00000000">
        <w:rPr>
          <w:rFonts w:ascii="Oswald" w:cs="Oswald" w:eastAsia="Oswald" w:hAnsi="Oswald"/>
          <w:b w:val="1"/>
          <w:sz w:val="34"/>
          <w:szCs w:val="34"/>
          <w:highlight w:val="white"/>
          <w:rtl w:val="0"/>
        </w:rPr>
        <w:t xml:space="preserve">Królewskie karoce jako taksówki FREENOW w Londynie</w:t>
      </w:r>
    </w:p>
    <w:p w:rsidR="00000000" w:rsidDel="00000000" w:rsidP="00000000" w:rsidRDefault="00000000" w:rsidRPr="00000000" w14:paraId="00000005">
      <w:pPr>
        <w:spacing w:line="240" w:lineRule="auto"/>
        <w:jc w:val="left"/>
        <w:rPr>
          <w:i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Raleway" w:cs="Raleway" w:eastAsia="Raleway" w:hAnsi="Raleway"/>
          <w:b w:val="1"/>
          <w:color w:val="000000"/>
        </w:rPr>
      </w:pPr>
      <w:r w:rsidDel="00000000" w:rsidR="00000000" w:rsidRPr="00000000">
        <w:rPr>
          <w:rFonts w:ascii="Raleway" w:cs="Raleway" w:eastAsia="Raleway" w:hAnsi="Raleway"/>
          <w:b w:val="1"/>
          <w:color w:val="000000"/>
          <w:rtl w:val="0"/>
        </w:rPr>
        <w:t xml:space="preserve">FREE NOW w Londynie z okazji koronacji Króla Karola III zaoferowało swoim użytkownikom wyjątkową i darmową okazję skorzystania ze złotej królewskiej karocy jako… taksówki. 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Raleway" w:cs="Raleway" w:eastAsia="Raleway" w:hAnsi="Raleway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Raleway" w:cs="Raleway" w:eastAsia="Raleway" w:hAnsi="Raleway"/>
          <w:color w:val="000000"/>
        </w:rPr>
      </w:pPr>
      <w:r w:rsidDel="00000000" w:rsidR="00000000" w:rsidRPr="00000000">
        <w:rPr>
          <w:rFonts w:ascii="Raleway" w:cs="Raleway" w:eastAsia="Raleway" w:hAnsi="Raleway"/>
          <w:color w:val="000000"/>
          <w:rtl w:val="0"/>
        </w:rPr>
        <w:t xml:space="preserve">FREENOW, </w:t>
      </w:r>
      <w:r w:rsidDel="00000000" w:rsidR="00000000" w:rsidRPr="00000000">
        <w:rPr>
          <w:rFonts w:ascii="Raleway" w:cs="Raleway" w:eastAsia="Raleway" w:hAnsi="Raleway"/>
          <w:color w:val="000000"/>
          <w:rtl w:val="0"/>
        </w:rPr>
        <w:t xml:space="preserve">superaplikacja</w:t>
      </w:r>
      <w:r w:rsidDel="00000000" w:rsidR="00000000" w:rsidRPr="00000000">
        <w:rPr>
          <w:rFonts w:ascii="Raleway" w:cs="Raleway" w:eastAsia="Raleway" w:hAnsi="Raleway"/>
          <w:color w:val="000000"/>
          <w:rtl w:val="0"/>
        </w:rPr>
        <w:t xml:space="preserve"> mobilności miejskiej dostępna w ponad 150 miastach europejskich, w tym w 25-ciu w Polsce, w Wielkiej Brytanii umożliwia swoim użytkownikom zamówienie kultowych taksówek Black Cabs i pojazdów prywatnych, a także wynajem e-rowerów i e-hulajnóg. 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Raleway" w:cs="Raleway" w:eastAsia="Raleway" w:hAnsi="Raleway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Raleway" w:cs="Raleway" w:eastAsia="Raleway" w:hAnsi="Raleway"/>
          <w:color w:val="000000"/>
        </w:rPr>
      </w:pPr>
      <w:r w:rsidDel="00000000" w:rsidR="00000000" w:rsidRPr="00000000">
        <w:rPr>
          <w:rFonts w:ascii="Raleway" w:cs="Raleway" w:eastAsia="Raleway" w:hAnsi="Raleway"/>
          <w:color w:val="000000"/>
          <w:rtl w:val="0"/>
        </w:rPr>
        <w:t xml:space="preserve">Wydarzenie jakim jest koronacja Króla Karola III, która zwróci uwagę całego świata, zainspirowała FREENOW do poszerzenia oferty o replikę królewskiej karocy. Darmowy przejazd obejmuje najważniejsze punkty centrum Londynu, w tym Trafalgar Square, Buckingham Palace i National Gallery. To niezwykłe doświadczenie udostępniono dla użytkowników w Londynie, a liczba miejsc została ograniczona. 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Raleway" w:cs="Raleway" w:eastAsia="Raleway" w:hAnsi="Raleway"/>
          <w:color w:val="ff99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76" w:lineRule="auto"/>
        <w:rPr>
          <w:rFonts w:ascii="Raleway" w:cs="Raleway" w:eastAsia="Raleway" w:hAnsi="Raleway"/>
          <w:i w:val="1"/>
          <w:color w:val="202124"/>
        </w:rPr>
      </w:pPr>
      <w:r w:rsidDel="00000000" w:rsidR="00000000" w:rsidRPr="00000000">
        <w:rPr>
          <w:rFonts w:ascii="Raleway" w:cs="Raleway" w:eastAsia="Raleway" w:hAnsi="Raleway"/>
          <w:b w:val="1"/>
          <w:color w:val="202124"/>
          <w:rtl w:val="0"/>
        </w:rPr>
        <w:t xml:space="preserve">Mariusz Zabrocki, dyrektor zarządzający FREENOW w Wielkiej Brytanii, komentuje: </w:t>
      </w:r>
      <w:r w:rsidDel="00000000" w:rsidR="00000000" w:rsidRPr="00000000">
        <w:rPr>
          <w:rFonts w:ascii="Raleway" w:cs="Raleway" w:eastAsia="Raleway" w:hAnsi="Raleway"/>
          <w:i w:val="1"/>
          <w:color w:val="202124"/>
          <w:rtl w:val="0"/>
        </w:rPr>
        <w:t xml:space="preserve">Większość ludzi ma okazję być świadkiem koronacji tylko raz w życiu, więc jako superaplikacja z największą ofertą współdzielonych pojazdów w całej Europie, chcieliśmy uczcić tę doniosłą okazję czymś wyjątkowym dla naszych użytkowników w Londynie – niezapomnianą przejażdżką złotą królewską karocą.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Raleway" w:cs="Raleway" w:eastAsia="Raleway" w:hAnsi="Raleway"/>
          <w:color w:val="ff99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Raleway" w:cs="Raleway" w:eastAsia="Raleway" w:hAnsi="Raleway"/>
          <w:color w:val="00405b"/>
        </w:rPr>
      </w:pPr>
      <w:r w:rsidDel="00000000" w:rsidR="00000000" w:rsidRPr="00000000">
        <w:rPr>
          <w:rFonts w:ascii="Raleway" w:cs="Raleway" w:eastAsia="Raleway" w:hAnsi="Raleway"/>
          <w:color w:val="000000"/>
          <w:rtl w:val="0"/>
        </w:rPr>
        <w:t xml:space="preserve">FREENOW przygotowało coś także dla użytkowników w Polsce - z okazji koronacji Króla Karola III, udostępnia kod promocyjny “KAROCA” </w:t>
      </w:r>
      <w:r w:rsidDel="00000000" w:rsidR="00000000" w:rsidRPr="00000000">
        <w:rPr>
          <w:rFonts w:ascii="Raleway" w:cs="Raleway" w:eastAsia="Raleway" w:hAnsi="Raleway"/>
          <w:color w:val="1d1c1d"/>
          <w:rtl w:val="0"/>
        </w:rPr>
        <w:t xml:space="preserve">na pierwsze </w:t>
      </w:r>
      <w:r w:rsidDel="00000000" w:rsidR="00000000" w:rsidRPr="00000000">
        <w:rPr>
          <w:rFonts w:ascii="Raleway" w:cs="Raleway" w:eastAsia="Raleway" w:hAnsi="Raleway"/>
          <w:color w:val="1d1c1d"/>
          <w:rtl w:val="0"/>
        </w:rPr>
        <w:t xml:space="preserve">3 przejazdy, każdy ze zniżką 10 zł</w:t>
      </w:r>
      <w:r w:rsidDel="00000000" w:rsidR="00000000" w:rsidRPr="00000000">
        <w:rPr>
          <w:rFonts w:ascii="Raleway" w:cs="Raleway" w:eastAsia="Raleway" w:hAnsi="Raleway"/>
          <w:color w:val="1d1c1d"/>
          <w:vertAlign w:val="superscript"/>
        </w:rPr>
        <w:footnoteReference w:customMarkFollows="0" w:id="0"/>
      </w:r>
      <w:r w:rsidDel="00000000" w:rsidR="00000000" w:rsidRPr="00000000">
        <w:rPr>
          <w:rFonts w:ascii="Raleway" w:cs="Raleway" w:eastAsia="Raleway" w:hAnsi="Raleway"/>
          <w:color w:val="1d1c1d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Subtitle"/>
        <w:jc w:val="left"/>
        <w:rPr>
          <w:sz w:val="26"/>
          <w:szCs w:val="26"/>
        </w:rPr>
      </w:pPr>
      <w:bookmarkStart w:colFirst="0" w:colLast="0" w:name="_3wzb2id3ilkm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Subtitle"/>
        <w:jc w:val="left"/>
        <w:rPr>
          <w:sz w:val="26"/>
          <w:szCs w:val="26"/>
        </w:rPr>
      </w:pPr>
      <w:bookmarkStart w:colFirst="0" w:colLast="0" w:name="_k2tqgssg3pla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Subtitle"/>
        <w:jc w:val="left"/>
        <w:rPr>
          <w:sz w:val="28"/>
          <w:szCs w:val="28"/>
        </w:rPr>
      </w:pPr>
      <w:bookmarkStart w:colFirst="0" w:colLast="0" w:name="_jzo4fqumuv6c" w:id="6"/>
      <w:bookmarkEnd w:id="6"/>
      <w:r w:rsidDel="00000000" w:rsidR="00000000" w:rsidRPr="00000000">
        <w:rPr>
          <w:sz w:val="26"/>
          <w:szCs w:val="26"/>
          <w:rtl w:val="0"/>
        </w:rPr>
        <w:t xml:space="preserve">O FREENOW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color w:val="000000"/>
          <w:sz w:val="20"/>
          <w:szCs w:val="20"/>
        </w:rPr>
      </w:pPr>
      <w:bookmarkStart w:colFirst="0" w:colLast="0" w:name="_gjdgxs" w:id="7"/>
      <w:bookmarkEnd w:id="7"/>
      <w:r w:rsidDel="00000000" w:rsidR="00000000" w:rsidRPr="00000000">
        <w:rPr>
          <w:color w:val="1d1c1d"/>
          <w:sz w:val="20"/>
          <w:szCs w:val="20"/>
          <w:rtl w:val="0"/>
        </w:rPr>
        <w:t xml:space="preserve">FREENOW</w:t>
      </w:r>
      <w:r w:rsidDel="00000000" w:rsidR="00000000" w:rsidRPr="00000000">
        <w:rPr>
          <w:color w:val="1d1c1d"/>
          <w:sz w:val="20"/>
          <w:szCs w:val="20"/>
          <w:rtl w:val="0"/>
        </w:rPr>
        <w:t xml:space="preserve"> to </w:t>
      </w:r>
      <w:r w:rsidDel="00000000" w:rsidR="00000000" w:rsidRPr="00000000">
        <w:rPr>
          <w:color w:val="1d1c1d"/>
          <w:sz w:val="20"/>
          <w:szCs w:val="20"/>
          <w:rtl w:val="0"/>
        </w:rPr>
        <w:t xml:space="preserve">superaplikacja</w:t>
      </w:r>
      <w:r w:rsidDel="00000000" w:rsidR="00000000" w:rsidRPr="00000000">
        <w:rPr>
          <w:color w:val="1d1c1d"/>
          <w:sz w:val="20"/>
          <w:szCs w:val="20"/>
          <w:rtl w:val="0"/>
        </w:rPr>
        <w:t xml:space="preserve"> mobilności miejskiej, oferująca największy wybór opcji transportowych w Europie. Użytkownicy </w:t>
      </w:r>
      <w:r w:rsidDel="00000000" w:rsidR="00000000" w:rsidRPr="00000000">
        <w:rPr>
          <w:color w:val="1d1c1d"/>
          <w:sz w:val="20"/>
          <w:szCs w:val="20"/>
          <w:rtl w:val="0"/>
        </w:rPr>
        <w:t xml:space="preserve">FREENOW</w:t>
      </w:r>
      <w:r w:rsidDel="00000000" w:rsidR="00000000" w:rsidRPr="00000000">
        <w:rPr>
          <w:color w:val="1d1c1d"/>
          <w:sz w:val="20"/>
          <w:szCs w:val="20"/>
          <w:rtl w:val="0"/>
        </w:rPr>
        <w:t xml:space="preserve"> ze 150-ciu miast europejskich w jednej aplikacji mogą wybierać spośród różnych opcji mobilności miejskiej, takich jak taksówka, e-hulajnoga, e-skuter, e-rower lub auto na minuty. </w:t>
      </w:r>
      <w:r w:rsidDel="00000000" w:rsidR="00000000" w:rsidRPr="00000000">
        <w:rPr>
          <w:color w:val="1d1c1d"/>
          <w:sz w:val="20"/>
          <w:szCs w:val="20"/>
          <w:rtl w:val="0"/>
        </w:rPr>
        <w:t xml:space="preserve">FREENOW</w:t>
      </w:r>
      <w:r w:rsidDel="00000000" w:rsidR="00000000" w:rsidRPr="00000000">
        <w:rPr>
          <w:color w:val="1d1c1d"/>
          <w:sz w:val="20"/>
          <w:szCs w:val="20"/>
          <w:rtl w:val="0"/>
        </w:rPr>
        <w:t xml:space="preserve"> jest agregatorem usług zewnętrznych operatorów, który ma ambicję wpłynąć pozytywnie na efektywność mobilności i zrównoważony rozwój miast, bez dodawania kolejnych, własnych pojazdów na ulice. Platforma FREE NOW ma swoją siedzibę w Niemczech i jest wspierana przez głównych udziałowców: BMW Group i Mercedes-Benz Mobility. Zatrudnia ponad 1200 pracowników w 26 biurach. CEO </w:t>
      </w:r>
      <w:r w:rsidDel="00000000" w:rsidR="00000000" w:rsidRPr="00000000">
        <w:rPr>
          <w:color w:val="1d1c1d"/>
          <w:sz w:val="20"/>
          <w:szCs w:val="20"/>
          <w:rtl w:val="0"/>
        </w:rPr>
        <w:t xml:space="preserve">FREENOW</w:t>
      </w:r>
      <w:r w:rsidDel="00000000" w:rsidR="00000000" w:rsidRPr="00000000">
        <w:rPr>
          <w:color w:val="1d1c1d"/>
          <w:sz w:val="20"/>
          <w:szCs w:val="20"/>
          <w:rtl w:val="0"/>
        </w:rPr>
        <w:t xml:space="preserve"> jest Thomas Zimmermann.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Kontakt dla Mediów </w:t>
      </w: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FREENOW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" w:before="2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Agnieszka Ciesek</w:t>
      </w:r>
    </w:p>
    <w:p w:rsidR="00000000" w:rsidDel="00000000" w:rsidP="00000000" w:rsidRDefault="00000000" w:rsidRPr="00000000" w14:paraId="0000001B">
      <w:pPr>
        <w:spacing w:after="20" w:before="2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Senior PR &amp; Communications Manager FREENOW </w:t>
      </w:r>
    </w:p>
    <w:p w:rsidR="00000000" w:rsidDel="00000000" w:rsidP="00000000" w:rsidRDefault="00000000" w:rsidRPr="00000000" w14:paraId="0000001C">
      <w:pPr>
        <w:spacing w:after="20" w:before="2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+48 530 121 652</w:t>
      </w:r>
    </w:p>
    <w:p w:rsidR="00000000" w:rsidDel="00000000" w:rsidP="00000000" w:rsidRDefault="00000000" w:rsidRPr="00000000" w14:paraId="0000001D">
      <w:pPr>
        <w:spacing w:after="20" w:before="20" w:line="240" w:lineRule="auto"/>
        <w:rPr>
          <w:color w:val="1155cc"/>
          <w:sz w:val="20"/>
          <w:szCs w:val="20"/>
          <w:u w:val="single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Mail: </w:t>
      </w:r>
      <w:hyperlink r:id="rId7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agnieszka.ciesek@free-now.com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" w:before="2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before="2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Maria Antoszewska</w:t>
      </w:r>
    </w:p>
    <w:p w:rsidR="00000000" w:rsidDel="00000000" w:rsidP="00000000" w:rsidRDefault="00000000" w:rsidRPr="00000000" w14:paraId="00000020">
      <w:pPr>
        <w:spacing w:after="20" w:before="2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Account Executive</w:t>
      </w:r>
    </w:p>
    <w:p w:rsidR="00000000" w:rsidDel="00000000" w:rsidP="00000000" w:rsidRDefault="00000000" w:rsidRPr="00000000" w14:paraId="00000021">
      <w:pPr>
        <w:spacing w:after="20" w:before="2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+48 601 092 042</w:t>
      </w:r>
    </w:p>
    <w:p w:rsidR="00000000" w:rsidDel="00000000" w:rsidP="00000000" w:rsidRDefault="00000000" w:rsidRPr="00000000" w14:paraId="00000022">
      <w:pPr>
        <w:spacing w:after="20" w:before="20" w:line="240" w:lineRule="auto"/>
        <w:rPr/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Mail: </w:t>
      </w:r>
      <w:hyperlink r:id="rId8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maria.antoszewska@grayling.com</w:t>
        </w:r>
      </w:hyperlink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6834" w:w="11909" w:orient="portrait"/>
      <w:pgMar w:bottom="1440" w:top="1440" w:left="1440" w:right="1440" w:header="850.3937007874016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roxima Nov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  <w:font w:name="Open Sans">
    <w:embedRegular w:fontKey="{00000000-0000-0000-0000-000000000000}" r:id="rId11" w:subsetted="0"/>
    <w:embedBold w:fontKey="{00000000-0000-0000-0000-000000000000}" r:id="rId12" w:subsetted="0"/>
    <w:embedItalic w:fontKey="{00000000-0000-0000-0000-000000000000}" r:id="rId13" w:subsetted="0"/>
    <w:embedBoldItalic w:fontKey="{00000000-0000-0000-0000-000000000000}" r:id="rId1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-2200274</wp:posOffset>
          </wp:positionH>
          <wp:positionV relativeFrom="paragraph">
            <wp:posOffset>-85724</wp:posOffset>
          </wp:positionV>
          <wp:extent cx="7615238" cy="455613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5238" cy="45561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Kod “KAROCA” przeznaczony jest dla nowych użytkowników FREENOW i obowiązuje tylko przy płatności przez aplikację.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spacing w:line="331.2" w:lineRule="auto"/>
      <w:jc w:val="center"/>
      <w:rPr>
        <w:rFonts w:ascii="Open Sans" w:cs="Open Sans" w:eastAsia="Open Sans" w:hAnsi="Open Sans"/>
        <w:b w:val="1"/>
        <w:color w:val="222222"/>
        <w:sz w:val="32"/>
        <w:szCs w:val="32"/>
        <w:highlight w:val="white"/>
      </w:rPr>
    </w:pPr>
    <w:r w:rsidDel="00000000" w:rsidR="00000000" w:rsidRPr="00000000">
      <w:rPr>
        <w:rFonts w:ascii="Open Sans" w:cs="Open Sans" w:eastAsia="Open Sans" w:hAnsi="Open Sans"/>
        <w:b w:val="1"/>
        <w:sz w:val="32"/>
        <w:szCs w:val="32"/>
        <w:highlight w:val="white"/>
      </w:rPr>
      <w:drawing>
        <wp:anchor allowOverlap="1" behindDoc="0" distB="228600" distT="228600" distL="228600" distR="228600" hidden="0" layoutInCell="1" locked="0" relativeHeight="0" simplePos="0">
          <wp:simplePos x="0" y="0"/>
          <wp:positionH relativeFrom="page">
            <wp:posOffset>1894050</wp:posOffset>
          </wp:positionH>
          <wp:positionV relativeFrom="page">
            <wp:posOffset>501900</wp:posOffset>
          </wp:positionV>
          <wp:extent cx="3771900" cy="800100"/>
          <wp:effectExtent b="0" l="0" r="0" t="0"/>
          <wp:wrapTopAndBottom distB="228600" distT="2286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-19615" r="-19615" t="0"/>
                  <a:stretch>
                    <a:fillRect/>
                  </a:stretch>
                </pic:blipFill>
                <pic:spPr>
                  <a:xfrm>
                    <a:off x="0" y="0"/>
                    <a:ext cx="3771900" cy="800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color w:val="222222"/>
        <w:sz w:val="22"/>
        <w:szCs w:val="22"/>
        <w:lang w:val="en_GB"/>
      </w:rPr>
    </w:rPrDefault>
    <w:pPrDefault>
      <w:pPr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60" w:lineRule="auto"/>
      <w:ind w:right="-182.5984251968498" w:hanging="141.73228346456688"/>
      <w:jc w:val="center"/>
    </w:pPr>
    <w:rPr>
      <w:rFonts w:ascii="Oswald" w:cs="Oswald" w:eastAsia="Oswald" w:hAnsi="Oswald"/>
      <w:b w:val="1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spacing w:line="240" w:lineRule="auto"/>
      <w:jc w:val="center"/>
    </w:pPr>
    <w:rPr>
      <w:rFonts w:ascii="Oswald" w:cs="Oswald" w:eastAsia="Oswald" w:hAnsi="Oswald"/>
      <w:color w:val="000000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mailto:agnieszka.ciesek@free-now.com" TargetMode="External"/><Relationship Id="rId8" Type="http://schemas.openxmlformats.org/officeDocument/2006/relationships/hyperlink" Target="mailto:maria.antoszewska@grayling.com" TargetMode="Externa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OpenSans-regular.ttf"/><Relationship Id="rId10" Type="http://schemas.openxmlformats.org/officeDocument/2006/relationships/font" Target="fonts/Oswald-bold.ttf"/><Relationship Id="rId13" Type="http://schemas.openxmlformats.org/officeDocument/2006/relationships/font" Target="fonts/OpenSans-italic.ttf"/><Relationship Id="rId12" Type="http://schemas.openxmlformats.org/officeDocument/2006/relationships/font" Target="fonts/OpenSans-bold.ttf"/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9" Type="http://schemas.openxmlformats.org/officeDocument/2006/relationships/font" Target="fonts/Oswald-regular.ttf"/><Relationship Id="rId14" Type="http://schemas.openxmlformats.org/officeDocument/2006/relationships/font" Target="fonts/OpenSans-boldItalic.ttf"/><Relationship Id="rId5" Type="http://schemas.openxmlformats.org/officeDocument/2006/relationships/font" Target="fonts/ProximaNova-regular.ttf"/><Relationship Id="rId6" Type="http://schemas.openxmlformats.org/officeDocument/2006/relationships/font" Target="fonts/ProximaNova-bold.ttf"/><Relationship Id="rId7" Type="http://schemas.openxmlformats.org/officeDocument/2006/relationships/font" Target="fonts/ProximaNova-italic.ttf"/><Relationship Id="rId8" Type="http://schemas.openxmlformats.org/officeDocument/2006/relationships/font" Target="fonts/ProximaNov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